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9C" w:rsidRPr="006F08AF" w:rsidRDefault="00C3559C" w:rsidP="00C3559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3559C">
        <w:rPr>
          <w:rFonts w:ascii="Times New Roman" w:hAnsi="Times New Roman" w:cs="Times New Roman"/>
          <w:b/>
          <w:sz w:val="28"/>
          <w:szCs w:val="28"/>
        </w:rPr>
        <w:t>Грађанско васпитање</w:t>
      </w:r>
      <w:r w:rsidR="006F08A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(5 – 8. </w:t>
      </w:r>
      <w:bookmarkStart w:id="0" w:name="_GoBack"/>
      <w:bookmarkEnd w:id="0"/>
      <w:r w:rsidR="006F08AF">
        <w:rPr>
          <w:rFonts w:ascii="Times New Roman" w:hAnsi="Times New Roman" w:cs="Times New Roman"/>
          <w:b/>
          <w:sz w:val="28"/>
          <w:szCs w:val="28"/>
          <w:lang w:val="sr-Cyrl-RS"/>
        </w:rPr>
        <w:t>разред)</w:t>
      </w:r>
    </w:p>
    <w:p w:rsidR="00C3559C" w:rsidRPr="00C3559C" w:rsidRDefault="00C3559C" w:rsidP="00C355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Провера постигнућа ученика обавља се на сваком часу.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У току школске године ученици сe оцењују описном оценом 4 пута током школске године (2х у току сваког полугодишта).</w:t>
      </w:r>
    </w:p>
    <w:p w:rsid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Описно оцењивање ученика:</w:t>
      </w:r>
    </w:p>
    <w:p w:rsid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Описна оцена истиче се: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-вреднује поступке ликова и аргументовано износи ставове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-уважава националне вредности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-изрази исту поруку писаном, вербалном и визуелном комуникацијом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-критички просуђује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-самостално представља пројектну идеју, поступак израде и решење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-активно учествује у раду у паруили у групама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-пружа помоћ другим ученицима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-процењује остварен резултат и развија предлог унапређења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-користи различите изворе информација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-примењује принцип сарадње и међусобног подстицања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Описна оцена добар: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-вреднује поступке ликова и аргументовано износи ставове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-уважава националне вредности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-изрази исту поруку писаном, вербалном и визуелном комуникацијом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-критички просуђује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-самостално представља пројектну идеју, поступак израде и решење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-активно учествује у раду у пару или у групама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-пружа помоћ другим ученицима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-процењује остварен резултат и развија предлог унапређења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lastRenderedPageBreak/>
        <w:t>-користи различите изворе информација</w:t>
      </w:r>
    </w:p>
    <w:p w:rsid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 w:rsidRPr="00C3559C">
        <w:rPr>
          <w:rFonts w:ascii="Times New Roman" w:hAnsi="Times New Roman" w:cs="Times New Roman"/>
          <w:sz w:val="24"/>
          <w:szCs w:val="24"/>
        </w:rPr>
        <w:t>-примењује принцип сарадње и међусобног подстицања</w:t>
      </w:r>
    </w:p>
    <w:p w:rsid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</w:p>
    <w:p w:rsid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Описна оцена задовољава</w:t>
      </w:r>
      <w:r w:rsidRPr="00C3559C">
        <w:rPr>
          <w:rFonts w:ascii="Times New Roman" w:hAnsi="Times New Roman" w:cs="Times New Roman"/>
          <w:sz w:val="24"/>
          <w:szCs w:val="24"/>
        </w:rPr>
        <w:t>:</w:t>
      </w:r>
    </w:p>
    <w:p w:rsidR="00C3559C" w:rsidRDefault="00C3559C" w:rsidP="00C3559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-делимично учествује у раду (уз подстицај наставника)</w:t>
      </w: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-делимично изражава поруку (у вербалној, писаној или визуелној форми).</w:t>
      </w:r>
    </w:p>
    <w:p w:rsid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</w:p>
    <w:p w:rsidR="00C3559C" w:rsidRPr="00C3559C" w:rsidRDefault="00C3559C" w:rsidP="00C3559C">
      <w:pPr>
        <w:rPr>
          <w:rFonts w:ascii="Times New Roman" w:hAnsi="Times New Roman" w:cs="Times New Roman"/>
          <w:sz w:val="24"/>
          <w:szCs w:val="24"/>
        </w:rPr>
      </w:pPr>
    </w:p>
    <w:p w:rsidR="008A1BA2" w:rsidRDefault="008A1BA2"/>
    <w:sectPr w:rsidR="008A1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9C"/>
    <w:rsid w:val="006F08AF"/>
    <w:rsid w:val="008A1BA2"/>
    <w:rsid w:val="00C2463C"/>
    <w:rsid w:val="00C3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67F51-D8EB-47FE-BB1D-97B5AB48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2023-09-26T12:07:00Z</dcterms:created>
  <dcterms:modified xsi:type="dcterms:W3CDTF">2023-09-26T12:17:00Z</dcterms:modified>
</cp:coreProperties>
</file>